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BF" w:rsidRPr="004C641C" w:rsidRDefault="00827EBF" w:rsidP="004C641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Представление педагогического опыта</w:t>
      </w:r>
    </w:p>
    <w:p w:rsidR="00827EBF" w:rsidRPr="004C641C" w:rsidRDefault="00827EBF" w:rsidP="004C641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учителя биологии и химии МБОУ «Апраксинская СОШ»</w:t>
      </w:r>
    </w:p>
    <w:p w:rsidR="00827EBF" w:rsidRPr="004C641C" w:rsidRDefault="00827EBF" w:rsidP="004C641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Чамзинского муниципального района</w:t>
      </w:r>
    </w:p>
    <w:p w:rsidR="00827EBF" w:rsidRPr="004C641C" w:rsidRDefault="00827EBF" w:rsidP="004C641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827EBF" w:rsidRPr="004C641C" w:rsidRDefault="00827EBF" w:rsidP="004C641C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Волковой Ларисы Николаевны.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 xml:space="preserve">Тема инновационного педагогического опыта: </w:t>
      </w:r>
      <w:r w:rsidRPr="004C641C">
        <w:rPr>
          <w:rFonts w:ascii="Times New Roman" w:hAnsi="Times New Roman" w:cs="Times New Roman"/>
          <w:sz w:val="28"/>
          <w:szCs w:val="28"/>
        </w:rPr>
        <w:t>«Использование информационно – коммуникационных технологий на уроках биологии и химии».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Обоснование актуальности и перспективности опыта. Его значения для совершенствования учебно – воспитательного процесса                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Актуальность и перспективность опыта обусловлена теми изменениями, которые происходят в обществе в целом и в образовании в частности. Наша современная жизнь протекает в условиях формирующегося единого информационного пространства.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ХХ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1C">
        <w:rPr>
          <w:rFonts w:ascii="Times New Roman" w:hAnsi="Times New Roman" w:cs="Times New Roman"/>
          <w:sz w:val="28"/>
          <w:szCs w:val="28"/>
        </w:rPr>
        <w:t xml:space="preserve"> век делает необходимым в преподавании различных дисциплин широкое использование компьютерных технологий. Эта необходимость определяется особенностями нашего времени, которое предъявляет к работнику свои требования: высокий профессионализм, оперативность в использовании новых знаний, технологий. Сегодня повышение информационной культуры с максимальным использованием информационных технологий означает постоянный поиск новых форм работы. Использование компьютерных технологий наряду с традиционными методическими средствами способствует интенсификации процесса обучения, не умаляя ни в коей мере значимость роли педагога.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формирования ведущей идеи опыта, условия возникновения, становления опыта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Основная задача, которую я ставлю перед каждым учеником, - не просто пройти программу, а получить фундаментальные прочные знания. Поэтому приходится постоянно искать новые средства и способы проявления интереса к биологическим и химическим заданиям, используя при этом ИКТ.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Информационные технологии дают возможность создания принципиально новых, современных подходов в образовании, когда главной задачей становится не столько овладение суммой знаний, сколько развитие творческого мышления школьников, формирование умений и навыков самостоятельного поиска, анализа и оценки информации. Информационные технологии позволяют это реализовать очень демократично, не навязывая, но предоставляя выбор.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lastRenderedPageBreak/>
        <w:t>Информатизация образования способствует «внедрению новых методик обучения, даёт возможность решать такие вечные проблемы, как индивидуализация обучения, организация систематического контроля знаний, учёт психофизических особенностей каждого ребёнка».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«Общеизвестно, что нельзя двигаться вперё1д с головой, повёрнутой назад, а потому недопустимо в школе ХХ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1C">
        <w:rPr>
          <w:rFonts w:ascii="Times New Roman" w:hAnsi="Times New Roman" w:cs="Times New Roman"/>
          <w:sz w:val="28"/>
          <w:szCs w:val="28"/>
        </w:rPr>
        <w:t xml:space="preserve"> века использовать неэффективные, устаревшие технологии обучения, изматывающие и ученика, и учителя, требующие больших временных затрат и не гарантирующие качество образования…» ( М.Поташник, действительный член Российской академии образования, доктор педагогических наук, профессор).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В процессе обучения меня всегда привлекают всё новые и оригинальные формы, методы и подходы к изложению учебного материала, с целью увлечения школьников предметом, повышения эффективности освоения учебного материала, а современные информационные технологии позволяют учителю достичь более высокого уровня в обучении.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В современном уроке компьютер играет большую роль, позволяя сделать сложную науку химию и биологию более доступной.</w:t>
      </w:r>
    </w:p>
    <w:p w:rsidR="00827EBF" w:rsidRPr="004C641C" w:rsidRDefault="000139B4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года</w:t>
      </w:r>
      <w:bookmarkStart w:id="0" w:name="_GoBack"/>
      <w:bookmarkEnd w:id="0"/>
      <w:r w:rsidR="00827EBF" w:rsidRPr="004C641C">
        <w:rPr>
          <w:rFonts w:ascii="Times New Roman" w:hAnsi="Times New Roman" w:cs="Times New Roman"/>
          <w:sz w:val="28"/>
          <w:szCs w:val="28"/>
        </w:rPr>
        <w:t xml:space="preserve"> моей работы с использованием информационных технологий на любом этапе учебной деятельности позволяют делать мои уроки не похожими друг на друга. Это чувство постоянной новизны способствует развитию интереса обучающихся к предмету.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Теоретическая база опыта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В своей работе я опираюсь на методические рекомендации, практические материалы, учебные пособия. Активно использую цифровые образовательные ресурсы.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Сегодня необходимо, чтобы каждый учитель по любому учебному предмету мог провести занятие с использованием информационно – коммуникационных технологий. Это даёт возможность учителю работать дифференцированно и индивидуально. Компьютер для меня является средством самоконтроля, тренажёром знаний, презентаций результатов собственной деятельности. Уроки биологии и химии с компьютерной поддержкой являются наиболее интересным и важным показателем внедрения ИКТ в учебный процесс. На своих уроках я применяю компьютер в различных режимах: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использование готовых программных продуктов;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работа с интернет – ресурсами;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компьютерные тесты, предназначенные для контроля уровня усвоения знаний учащихся и для подготовки к ОГЭ;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lastRenderedPageBreak/>
        <w:t xml:space="preserve"> - компьютерная демонстрация мультимедийного урока или отдельной его части;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презентация учебного материала, разработанного мною для уроков;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самостоятельная работа учащихся ( закрепление).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Применение компьютерных программных средств на уроках биологии и химии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При подготовке к уроку всегда руководствуюсь намерением добиться наилучших результатов обучения.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С целью повышения эффективности современного урока биологии и химии я использую основные информационные возможности:</w:t>
      </w:r>
    </w:p>
    <w:p w:rsidR="00827EBF" w:rsidRPr="004C641C" w:rsidRDefault="00827EBF" w:rsidP="004C641C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Программы –тренажёры, тесты, зачёты в приложении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C641C">
        <w:rPr>
          <w:rFonts w:ascii="Times New Roman" w:hAnsi="Times New Roman" w:cs="Times New Roman"/>
          <w:sz w:val="28"/>
          <w:szCs w:val="28"/>
        </w:rPr>
        <w:t xml:space="preserve">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C641C">
        <w:rPr>
          <w:rFonts w:ascii="Times New Roman" w:hAnsi="Times New Roman" w:cs="Times New Roman"/>
          <w:sz w:val="28"/>
          <w:szCs w:val="28"/>
        </w:rPr>
        <w:t xml:space="preserve">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C641C">
        <w:rPr>
          <w:rFonts w:ascii="Times New Roman" w:hAnsi="Times New Roman" w:cs="Times New Roman"/>
          <w:sz w:val="28"/>
          <w:szCs w:val="28"/>
        </w:rPr>
        <w:t>.</w:t>
      </w:r>
    </w:p>
    <w:p w:rsidR="00827EBF" w:rsidRPr="004C641C" w:rsidRDefault="00827EBF" w:rsidP="004C641C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В своей практике я применяю тренажёры обучающих и контролирующих программ по отдельным темам курса биологии и химии для работы с обучающимися, способными достаточно быстро усваивать учебный материал на обязательном уровне. Такие ученики поочерёдно работают в индивидуальном режиме за компьютером и после успешного выполнения заданий переходят к упражнениям более высокого уровня сложности. Учитель в это время с классом отрабатывают материал обязательного уровня обучения. Такая деятельность позволяет этой группе обучающихся не скучать, не расслабляться, а быть занятыми собственным делом.</w:t>
      </w:r>
    </w:p>
    <w:p w:rsidR="00827EBF" w:rsidRPr="004C641C" w:rsidRDefault="00827EBF" w:rsidP="004C641C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Использование компьютера позволяет создать информационную обстановку, стимулирующую интерес и пытливость ребёнка. При этом практически неограниченно увеличивается количество тренировочных заданий, достигается оптимальный темп работы ученика, легко достигается уровневая дифференциация обучения, поддерживается интерес у ребёнка, его активность на протяжении всего урока.</w:t>
      </w:r>
    </w:p>
    <w:p w:rsidR="00827EBF" w:rsidRPr="004C641C" w:rsidRDefault="00827EBF" w:rsidP="004C641C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При организации контроля знаний, умений и навыков обучающихся использую в своей работе тестирование с помощью компьютера. Тестовый контроль с помощью компьютера предполагает возможность быстрее и объективнее, чем при традиционном способе, выявить знание и незнание обучающихся.</w:t>
      </w:r>
    </w:p>
    <w:p w:rsidR="00827EBF" w:rsidRPr="004C641C" w:rsidRDefault="00827EBF" w:rsidP="004C641C">
      <w:pPr>
        <w:pStyle w:val="a4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lastRenderedPageBreak/>
        <w:t>Биологические и химические сайты сети Интернет.</w:t>
      </w:r>
    </w:p>
    <w:p w:rsidR="00827EBF" w:rsidRPr="004C641C" w:rsidRDefault="00827EBF" w:rsidP="004C641C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- Внедрение дистанционного обучения с помощью локальной сети Интернет с целью повышения мотивации к биологии и химии, подготовки к ОГЭ.</w:t>
      </w:r>
    </w:p>
    <w:p w:rsidR="00827EBF" w:rsidRPr="004C641C" w:rsidRDefault="00827EBF" w:rsidP="004C641C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Множество методических новинок, большая медиатека, книги, видео – лекции, занимательные факты, различные по уровню и тематике задачи, истории из жизни биологов и химиков помогают мне и моим ученикам окунуться в удивительный и увлекательный мир биологии и химии.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   3. Мультимедийные презентации уроков в среде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C641C">
        <w:rPr>
          <w:rFonts w:ascii="Times New Roman" w:hAnsi="Times New Roman" w:cs="Times New Roman"/>
          <w:sz w:val="28"/>
          <w:szCs w:val="28"/>
        </w:rPr>
        <w:t xml:space="preserve">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C641C">
        <w:rPr>
          <w:rFonts w:ascii="Times New Roman" w:hAnsi="Times New Roman" w:cs="Times New Roman"/>
          <w:sz w:val="28"/>
          <w:szCs w:val="28"/>
        </w:rPr>
        <w:t xml:space="preserve"> </w:t>
      </w:r>
      <w:r w:rsidRPr="004C641C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4C641C">
        <w:rPr>
          <w:rFonts w:ascii="Times New Roman" w:hAnsi="Times New Roman" w:cs="Times New Roman"/>
          <w:sz w:val="28"/>
          <w:szCs w:val="28"/>
        </w:rPr>
        <w:t>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        В процессе своей работы я широко использую электронные презентации при объяснении нового материала, решении задач, повторении, контроле знаний. Наглядное представление определений, формул, предъявление подвижных зрительных образов в качестве основы для осознанного овладения научными фактами обеспечивает эффективное усвоение обучающимися новых знаний и умений. Применение мультимедийных технологий на уроках повышает статус учителя, который идёт в ногу не только со временем, но и с ребятами. Мною созданы, разработаны и использую электронные презентации по некоторым темам курса биологии и химии.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результативности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В результате использования вышеописанных информационных возможностей при изучении биологии и химии удаётся: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активизировать познавательный интерес обучающихся, повысить уровень учебной мотивации;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научить ребят применять полученные знания в разных ситуациях;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увеличить роль самостоятельной работы обучающихся;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обеспечить дифференцированный и индивидуальный подходы к обучению;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 xml:space="preserve"> - повысить качество знаний.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Результативностью опыта своей работы считаю победы и призёры своих учеников во всероссийских и республиканских конкурсов.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Трудности и проблемы при использовании данного опыта не испытываю.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Адресные рекомендации по использованию опыта: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lastRenderedPageBreak/>
        <w:t>Опытом своей работы делюсь на педагогических  советах в образовательном учреждении, на заседаниях методического объединения учителей биологии и химии при МБОУ «Апраксинская СОШ», на заседаниях методического объединения учителей биологии и химии Чамзинского муниципального района. Исходя из собственного опыта, можно сделать вывод, что компьютерные технологии играют важную роль в системе образования. Так как в процессе такого обучения происходит активное участие в самоценной образовательной деятельности, содержание и формы которой обеспечивают ученику возможность самообразования, саморазвития в ходе овладения знаниями.</w:t>
      </w: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b/>
          <w:bCs/>
          <w:sz w:val="28"/>
          <w:szCs w:val="28"/>
        </w:rPr>
        <w:t>Наглядное приложение:</w:t>
      </w:r>
      <w:r w:rsidRPr="004C641C">
        <w:rPr>
          <w:rFonts w:ascii="Times New Roman" w:hAnsi="Times New Roman" w:cs="Times New Roman"/>
          <w:sz w:val="28"/>
          <w:szCs w:val="28"/>
        </w:rPr>
        <w:t>конспект открытого урока биологии в 5 классе по теме «Химический состав клетки» размещен на сайте по адресу</w:t>
      </w:r>
    </w:p>
    <w:p w:rsidR="00827EBF" w:rsidRPr="00796129" w:rsidRDefault="00974E46" w:rsidP="004C64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42BD4">
          <w:rPr>
            <w:rStyle w:val="a3"/>
          </w:rPr>
          <w:t>https://shkolaapraksinskaya-r13.gosweb.gosuslugi.ru/</w:t>
        </w:r>
      </w:hyperlink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7EBF" w:rsidRPr="004C641C" w:rsidRDefault="00827EBF" w:rsidP="004C64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41C">
        <w:rPr>
          <w:rFonts w:ascii="Times New Roman" w:hAnsi="Times New Roman" w:cs="Times New Roman"/>
          <w:sz w:val="28"/>
          <w:szCs w:val="28"/>
        </w:rPr>
        <w:t>Директор школы                                      Трошина Е. В.</w:t>
      </w:r>
    </w:p>
    <w:p w:rsidR="00827EBF" w:rsidRPr="004C641C" w:rsidRDefault="00827EBF" w:rsidP="004C64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27EBF" w:rsidRPr="004C641C" w:rsidSect="00737C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46" w:rsidRDefault="00974E46">
      <w:r>
        <w:separator/>
      </w:r>
    </w:p>
  </w:endnote>
  <w:endnote w:type="continuationSeparator" w:id="0">
    <w:p w:rsidR="00974E46" w:rsidRDefault="0097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BF" w:rsidRDefault="00827EBF" w:rsidP="003257C2">
    <w:pPr>
      <w:pStyle w:val="a5"/>
      <w:framePr w:wrap="auto" w:vAnchor="text" w:hAnchor="margin" w:xAlign="right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0139B4">
      <w:rPr>
        <w:rStyle w:val="a7"/>
        <w:rFonts w:cs="Calibri"/>
        <w:noProof/>
      </w:rPr>
      <w:t>5</w:t>
    </w:r>
    <w:r>
      <w:rPr>
        <w:rStyle w:val="a7"/>
        <w:rFonts w:cs="Calibri"/>
      </w:rPr>
      <w:fldChar w:fldCharType="end"/>
    </w:r>
  </w:p>
  <w:p w:rsidR="00827EBF" w:rsidRDefault="00827EBF" w:rsidP="009862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46" w:rsidRDefault="00974E46">
      <w:r>
        <w:separator/>
      </w:r>
    </w:p>
  </w:footnote>
  <w:footnote w:type="continuationSeparator" w:id="0">
    <w:p w:rsidR="00974E46" w:rsidRDefault="0097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17628"/>
    <w:multiLevelType w:val="hybridMultilevel"/>
    <w:tmpl w:val="5D82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3"/>
    <w:rsid w:val="00011E42"/>
    <w:rsid w:val="000139B4"/>
    <w:rsid w:val="0008311A"/>
    <w:rsid w:val="00142C4B"/>
    <w:rsid w:val="001A4338"/>
    <w:rsid w:val="001B7426"/>
    <w:rsid w:val="001E44AB"/>
    <w:rsid w:val="00242BD4"/>
    <w:rsid w:val="00282A55"/>
    <w:rsid w:val="0029522B"/>
    <w:rsid w:val="002D7207"/>
    <w:rsid w:val="00300AC9"/>
    <w:rsid w:val="00324FC9"/>
    <w:rsid w:val="003257C2"/>
    <w:rsid w:val="00355FD9"/>
    <w:rsid w:val="003A4AF1"/>
    <w:rsid w:val="003D319B"/>
    <w:rsid w:val="004357CF"/>
    <w:rsid w:val="00440A27"/>
    <w:rsid w:val="00476322"/>
    <w:rsid w:val="00496F49"/>
    <w:rsid w:val="004C641C"/>
    <w:rsid w:val="00556289"/>
    <w:rsid w:val="00557D42"/>
    <w:rsid w:val="00564D83"/>
    <w:rsid w:val="005A3053"/>
    <w:rsid w:val="00607F19"/>
    <w:rsid w:val="006172E0"/>
    <w:rsid w:val="00623A1A"/>
    <w:rsid w:val="00667FBC"/>
    <w:rsid w:val="00677F9C"/>
    <w:rsid w:val="006C61CA"/>
    <w:rsid w:val="00737C25"/>
    <w:rsid w:val="00796129"/>
    <w:rsid w:val="007C0A35"/>
    <w:rsid w:val="0080206D"/>
    <w:rsid w:val="00827EBF"/>
    <w:rsid w:val="00871B61"/>
    <w:rsid w:val="009143FA"/>
    <w:rsid w:val="009301C8"/>
    <w:rsid w:val="00963776"/>
    <w:rsid w:val="00974E46"/>
    <w:rsid w:val="00986259"/>
    <w:rsid w:val="009C4D29"/>
    <w:rsid w:val="009D0A35"/>
    <w:rsid w:val="009E3816"/>
    <w:rsid w:val="00A07E86"/>
    <w:rsid w:val="00A622F1"/>
    <w:rsid w:val="00AD7492"/>
    <w:rsid w:val="00AE4711"/>
    <w:rsid w:val="00B14F12"/>
    <w:rsid w:val="00B367E2"/>
    <w:rsid w:val="00BA4D4E"/>
    <w:rsid w:val="00BB7129"/>
    <w:rsid w:val="00BF7D26"/>
    <w:rsid w:val="00C51B13"/>
    <w:rsid w:val="00CE431D"/>
    <w:rsid w:val="00D10097"/>
    <w:rsid w:val="00D400FC"/>
    <w:rsid w:val="00D917B6"/>
    <w:rsid w:val="00DC3DC4"/>
    <w:rsid w:val="00DD7864"/>
    <w:rsid w:val="00E21209"/>
    <w:rsid w:val="00E24E46"/>
    <w:rsid w:val="00E378F8"/>
    <w:rsid w:val="00E457D5"/>
    <w:rsid w:val="00E8522C"/>
    <w:rsid w:val="00EB2A10"/>
    <w:rsid w:val="00F02091"/>
    <w:rsid w:val="00F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A9F22"/>
  <w15:docId w15:val="{F2CDE169-6EB4-4522-B350-40AF3E86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8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64D8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64D83"/>
    <w:pPr>
      <w:ind w:left="720"/>
    </w:pPr>
  </w:style>
  <w:style w:type="paragraph" w:styleId="a5">
    <w:name w:val="footer"/>
    <w:basedOn w:val="a"/>
    <w:link w:val="a6"/>
    <w:uiPriority w:val="99"/>
    <w:rsid w:val="009862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A4338"/>
    <w:rPr>
      <w:rFonts w:cs="Times New Roman"/>
      <w:lang w:eastAsia="en-US"/>
    </w:rPr>
  </w:style>
  <w:style w:type="character" w:styleId="a7">
    <w:name w:val="page number"/>
    <w:uiPriority w:val="99"/>
    <w:rsid w:val="00986259"/>
    <w:rPr>
      <w:rFonts w:cs="Times New Roman"/>
    </w:rPr>
  </w:style>
  <w:style w:type="character" w:styleId="a8">
    <w:name w:val="FollowedHyperlink"/>
    <w:uiPriority w:val="99"/>
    <w:rsid w:val="0079612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kolaapraksinskaya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 педагогического опыта</vt:lpstr>
    </vt:vector>
  </TitlesOfParts>
  <Company>SPecialiST RePack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педагогического опыта</dc:title>
  <dc:subject/>
  <dc:creator>admin</dc:creator>
  <cp:keywords/>
  <dc:description/>
  <cp:lastModifiedBy>WWW</cp:lastModifiedBy>
  <cp:revision>2</cp:revision>
  <dcterms:created xsi:type="dcterms:W3CDTF">2022-10-17T09:21:00Z</dcterms:created>
  <dcterms:modified xsi:type="dcterms:W3CDTF">2022-10-17T09:21:00Z</dcterms:modified>
</cp:coreProperties>
</file>