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77" w:rsidRPr="006A3177" w:rsidRDefault="006A3177" w:rsidP="003A7080">
      <w:pPr>
        <w:spacing w:before="1"/>
        <w:ind w:right="101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Муниципальное общеобразовательное бюджетное учреждение</w:t>
      </w:r>
    </w:p>
    <w:p w:rsidR="006A3177" w:rsidRPr="006A3177" w:rsidRDefault="006A3177" w:rsidP="003A7080">
      <w:pPr>
        <w:spacing w:before="1"/>
        <w:ind w:right="101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«</w:t>
      </w:r>
      <w:r w:rsidR="00996E4C">
        <w:rPr>
          <w:b/>
          <w:bCs/>
          <w:sz w:val="32"/>
          <w:szCs w:val="32"/>
        </w:rPr>
        <w:t>Апраксинская средняя общеобразовательная школа</w:t>
      </w:r>
      <w:r w:rsidRPr="006A3177">
        <w:rPr>
          <w:b/>
          <w:bCs/>
          <w:sz w:val="32"/>
          <w:szCs w:val="32"/>
        </w:rPr>
        <w:t>»</w:t>
      </w:r>
    </w:p>
    <w:p w:rsidR="00CF19C2" w:rsidRDefault="003A7080" w:rsidP="003A7080">
      <w:pPr>
        <w:pStyle w:val="a3"/>
        <w:spacing w:before="1"/>
        <w:ind w:left="0" w:right="101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3A7080" w:rsidP="003A7080">
      <w:pPr>
        <w:pStyle w:val="a3"/>
        <w:ind w:left="0" w:right="101" w:firstLine="0"/>
      </w:pPr>
      <w:r>
        <w:rPr>
          <w:color w:val="001F5F"/>
        </w:rPr>
        <w:t>202</w:t>
      </w:r>
      <w:r w:rsidR="004F7EF0">
        <w:rPr>
          <w:color w:val="001F5F"/>
        </w:rPr>
        <w:t>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</w:t>
      </w:r>
      <w:r w:rsidR="004F7EF0">
        <w:rPr>
          <w:color w:val="001F5F"/>
        </w:rPr>
        <w:t>5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3A7080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3A7080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3A7080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3A7080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</w:p>
          <w:p w:rsidR="00CF19C2" w:rsidRDefault="003A7080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  <w:proofErr w:type="gramEnd"/>
          </w:p>
          <w:p w:rsidR="00CF19C2" w:rsidRDefault="003A7080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3A708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3A7080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3A708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3A7080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3A7080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3A7080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3A7080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  <w:proofErr w:type="gramEnd"/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A708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3A708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3A708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3A708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3A708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579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3A7080">
            <w:pPr>
              <w:pStyle w:val="TableParagraph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3A7080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представленных в Федеральном государственном образовательном 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(Приказ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17 05 2012 г № 413, зарегистрирован Министерством 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07.06.2012 г., рег. номер 24480), с учётом Концепции преподавания русского языка 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 Российской Федерации (</w:t>
            </w: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 xml:space="preserve"> распоряжением Правительства Российской Федерации от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 г.№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637-р).</w:t>
            </w:r>
          </w:p>
          <w:p w:rsidR="00CF19C2" w:rsidRDefault="003A7080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Основу содержания литературного образования в средней школе на углублённом уровне составляют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выдающихся произведений отечественной и зарубежной литературы второй половины ХIХ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 века, расширение литературного контента, углубление восприятия и анализ художественных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историко-литературном и историко-культурном контекстах, интерпретация произведений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proofErr w:type="gramEnd"/>
          </w:p>
          <w:p w:rsidR="00CF19C2" w:rsidRDefault="003A7080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в основной школе</w:t>
            </w:r>
            <w:proofErr w:type="gramEnd"/>
            <w:r>
              <w:rPr>
                <w:sz w:val="24"/>
              </w:rPr>
              <w:t xml:space="preserve"> и сопрягается с курсом литературы, изучаемым на базовом уровне.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литературы в старших классах происходит углубление и расширение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курсом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языка, истории и предметов художественного цикла, с разными разделами филологической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видами искусств на основе </w:t>
            </w:r>
            <w:proofErr w:type="gramStart"/>
            <w:r>
              <w:rPr>
                <w:sz w:val="24"/>
              </w:rPr>
              <w:t>использования</w:t>
            </w:r>
            <w:proofErr w:type="gramEnd"/>
            <w:r>
              <w:rPr>
                <w:sz w:val="24"/>
              </w:rPr>
              <w:t xml:space="preserve"> как аппарата литературоведения, так и литературной критики,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 художественной литературы.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76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A708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рабочей программе учтены этапы российского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ХХI века, представлены разделы, включающие произведения литератур народов России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3A708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Углублённое изучение литературы осуществляется в соответствии с учебным планом гуманитарного профиля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CF19C2" w:rsidRDefault="003A708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3A708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3A7080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3A708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посредственному</w:t>
            </w:r>
            <w:proofErr w:type="gramEnd"/>
            <w:r>
              <w:rPr>
                <w:sz w:val="24"/>
              </w:rPr>
              <w:t xml:space="preserve">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:rsidR="00CF19C2" w:rsidRDefault="003A708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3A708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3A708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3A7080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3A708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3A708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3A7080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3A7080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>Рабочая программа по истории на уровне среднего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основной образовательной программы, представленных в федеральном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среднего общего образования, а также с учетом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3A7080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</w:p>
          <w:p w:rsidR="00CF19C2" w:rsidRDefault="003A7080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69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A708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параметрам:</w:t>
            </w:r>
          </w:p>
          <w:p w:rsidR="00CF19C2" w:rsidRDefault="003A708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адекватной условиям 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CF19C2" w:rsidRDefault="003A708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  <w:p w:rsidR="00CF19C2" w:rsidRDefault="003A708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обучающихся в духе патриотизма, уважения к своему Отечеству — 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 государству, в соответствии с идеями взаимопонимания, согласия и мира между 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духе демократических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CF19C2" w:rsidRDefault="003A708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исторического мышления, то есть способности рассматривать события и явления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их исторической обусловленности и взаимосвязи, в развитии, в системе координат «прошлое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будущее»;</w:t>
            </w:r>
          </w:p>
          <w:p w:rsidR="00CF19C2" w:rsidRDefault="003A708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F19C2" w:rsidRDefault="003A708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современности);</w:t>
            </w:r>
          </w:p>
          <w:p w:rsidR="00CF19C2" w:rsidRDefault="003A708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межкультурном общении;</w:t>
            </w:r>
          </w:p>
          <w:p w:rsidR="00CF19C2" w:rsidRDefault="003A708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гуманитарного профиля.</w:t>
            </w:r>
          </w:p>
          <w:p w:rsidR="00CF19C2" w:rsidRDefault="003A7080">
            <w:pPr>
              <w:pStyle w:val="TableParagraph"/>
              <w:spacing w:before="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гуманитарного профиля на углубленном уровне в 10—11 классах. На изучение истории на ступени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(углубленный уровень)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часа:</w:t>
            </w:r>
          </w:p>
          <w:p w:rsidR="00CF19C2" w:rsidRDefault="003A708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3A708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3A7080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3A708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3A7080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3A708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CF19C2" w:rsidRDefault="003A7080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A708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CF19C2" w:rsidRDefault="003A7080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F19C2" w:rsidRDefault="003A7080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3A7080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3A7080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3A708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3A7080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 знаний на основе освоения различных видов (способов) познания, их применения при </w:t>
            </w:r>
            <w:proofErr w:type="gramStart"/>
            <w:r>
              <w:rPr>
                <w:sz w:val="24"/>
              </w:rPr>
              <w:t>работе</w:t>
            </w:r>
            <w:proofErr w:type="gramEnd"/>
            <w:r>
              <w:rPr>
                <w:sz w:val="24"/>
              </w:rPr>
              <w:t xml:space="preserve">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изучается в 10 и 11 классах. Общее количество времени на 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3A708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3A708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3A7080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3A708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A708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F19C2" w:rsidRDefault="003A708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:rsidR="00CF19C2" w:rsidRDefault="003A7080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F19C2" w:rsidTr="004F7EF0">
        <w:trPr>
          <w:trHeight w:val="598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3A7080">
            <w:pPr>
              <w:pStyle w:val="TableParagraph"/>
              <w:spacing w:before="1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3A7080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 среднего общего образования 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(ФГОС СОО), а также на основе характеристик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CF19C2" w:rsidRDefault="003A7080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ФГОС СОО. </w:t>
            </w:r>
            <w:proofErr w:type="gramStart"/>
            <w:r>
              <w:rPr>
                <w:sz w:val="24"/>
              </w:rPr>
              <w:t xml:space="preserve">Программа включает требования к личностным,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и 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образовательных программ и разработана с учётом Концепции развития 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 принятой на Всероссийском съезде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географии и утверждённой решением Коллегии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.2018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  <w:proofErr w:type="gramEnd"/>
          </w:p>
          <w:p w:rsidR="00CF19C2" w:rsidRDefault="003A708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взаимообусловленность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с одной стороны, в географической грамотности населения, с другой — в подготовке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 географического профиля.</w:t>
            </w:r>
          </w:p>
          <w:p w:rsidR="00CF19C2" w:rsidRDefault="003A7080">
            <w:pPr>
              <w:pStyle w:val="TableParagraph"/>
              <w:ind w:left="107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 ступени среднего общего образования на изучение географии на углубленном уровне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proofErr w:type="gramEnd"/>
            <w:r>
              <w:rPr>
                <w:sz w:val="24"/>
              </w:rPr>
              <w:t xml:space="preserve"> 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 204 часа:</w:t>
            </w:r>
          </w:p>
          <w:p w:rsidR="00CF19C2" w:rsidRDefault="003A708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3A708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:rsidTr="004F7EF0">
        <w:trPr>
          <w:trHeight w:val="1033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4F7EF0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 и защиты Родины</w:t>
            </w:r>
            <w:r w:rsidR="003A7080">
              <w:rPr>
                <w:b/>
                <w:spacing w:val="-57"/>
                <w:sz w:val="24"/>
              </w:rPr>
              <w:t xml:space="preserve"> </w:t>
            </w:r>
            <w:r w:rsidR="003A7080"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4F7EF0" w:rsidRPr="004F7EF0" w:rsidRDefault="004F7EF0" w:rsidP="004F7EF0">
            <w:pPr>
              <w:pStyle w:val="TableParagraph"/>
              <w:ind w:firstLine="307"/>
              <w:jc w:val="both"/>
              <w:rPr>
                <w:sz w:val="24"/>
                <w:szCs w:val="24"/>
              </w:rPr>
            </w:pPr>
            <w:r w:rsidRPr="00F125A7">
              <w:t>П</w:t>
            </w:r>
            <w:r w:rsidRPr="004F7EF0">
              <w:rPr>
                <w:sz w:val="24"/>
                <w:szCs w:val="24"/>
              </w:rPr>
              <w:t>рограмма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ОБЗР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разработана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на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основе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требований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к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результатам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освоения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основной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образовательной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программы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среднего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общего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образования,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представленных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во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ФГОС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СОО,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федеральной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рабочей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программы воспитания, и предусматривает непосредственное применение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при</w:t>
            </w:r>
            <w:r w:rsidRPr="004F7EF0">
              <w:rPr>
                <w:spacing w:val="-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реализации ООП</w:t>
            </w:r>
            <w:r w:rsidRPr="004F7EF0">
              <w:rPr>
                <w:spacing w:val="-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СОО.</w:t>
            </w:r>
          </w:p>
          <w:p w:rsidR="004F7EF0" w:rsidRPr="004F7EF0" w:rsidRDefault="004F7EF0" w:rsidP="004F7EF0">
            <w:pPr>
              <w:pStyle w:val="TableParagraph"/>
              <w:ind w:firstLine="307"/>
              <w:jc w:val="both"/>
              <w:rPr>
                <w:sz w:val="24"/>
                <w:szCs w:val="24"/>
              </w:rPr>
            </w:pPr>
            <w:r w:rsidRPr="004F7EF0">
              <w:rPr>
                <w:sz w:val="24"/>
                <w:szCs w:val="24"/>
              </w:rPr>
              <w:t>Программа ОБЗР позволит учителю построить освоение содержания в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логике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последовательного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нарастания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факторов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опасности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от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опасной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ситуации до чрезвычайной ситуации и разумного взаимодействия человека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с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окружающей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средой,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учесть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преемственность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приобретения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F7EF0">
              <w:rPr>
                <w:sz w:val="24"/>
                <w:szCs w:val="24"/>
              </w:rPr>
              <w:t>обучающимися</w:t>
            </w:r>
            <w:proofErr w:type="gramEnd"/>
            <w:r w:rsidRPr="004F7EF0">
              <w:rPr>
                <w:sz w:val="24"/>
                <w:szCs w:val="24"/>
              </w:rPr>
              <w:t xml:space="preserve"> знаний и формирования у них умений и навыков в области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безопасности жизнедеятельности.</w:t>
            </w:r>
          </w:p>
          <w:p w:rsidR="004F7EF0" w:rsidRPr="004F7EF0" w:rsidRDefault="004F7EF0" w:rsidP="004F7EF0">
            <w:pPr>
              <w:pStyle w:val="TableParagraph"/>
              <w:ind w:firstLine="307"/>
              <w:jc w:val="both"/>
              <w:rPr>
                <w:sz w:val="24"/>
                <w:szCs w:val="24"/>
              </w:rPr>
            </w:pPr>
            <w:r w:rsidRPr="004F7EF0">
              <w:rPr>
                <w:sz w:val="24"/>
                <w:szCs w:val="24"/>
              </w:rPr>
              <w:t>Программа</w:t>
            </w:r>
            <w:r w:rsidRPr="004F7EF0">
              <w:rPr>
                <w:spacing w:val="-1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ОБЗР</w:t>
            </w:r>
            <w:r w:rsidRPr="004F7EF0">
              <w:rPr>
                <w:spacing w:val="-1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обеспечивает:</w:t>
            </w:r>
          </w:p>
          <w:p w:rsidR="004F7EF0" w:rsidRPr="004F7EF0" w:rsidRDefault="004F7EF0" w:rsidP="004F7EF0">
            <w:pPr>
              <w:pStyle w:val="TableParagraph"/>
              <w:ind w:firstLine="307"/>
              <w:jc w:val="both"/>
              <w:rPr>
                <w:sz w:val="24"/>
                <w:szCs w:val="24"/>
              </w:rPr>
            </w:pPr>
            <w:r w:rsidRPr="004F7EF0">
              <w:rPr>
                <w:sz w:val="24"/>
                <w:szCs w:val="24"/>
              </w:rPr>
              <w:t>Формирование личности выпускника с высоким уровнем культуры и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мотивации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ведения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безопасного,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здорового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и</w:t>
            </w:r>
            <w:r w:rsidRPr="004F7EF0">
              <w:rPr>
                <w:spacing w:val="7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экологически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целесообразного образа</w:t>
            </w:r>
            <w:r w:rsidRPr="004F7EF0">
              <w:rPr>
                <w:spacing w:val="-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жизни;</w:t>
            </w:r>
          </w:p>
          <w:p w:rsidR="004F7EF0" w:rsidRPr="004F7EF0" w:rsidRDefault="004F7EF0" w:rsidP="004F7EF0">
            <w:pPr>
              <w:pStyle w:val="TableParagraph"/>
              <w:ind w:firstLine="307"/>
              <w:jc w:val="both"/>
              <w:rPr>
                <w:sz w:val="24"/>
                <w:szCs w:val="24"/>
              </w:rPr>
            </w:pPr>
            <w:r w:rsidRPr="004F7EF0">
              <w:rPr>
                <w:sz w:val="24"/>
                <w:szCs w:val="24"/>
              </w:rPr>
              <w:t>достижение</w:t>
            </w:r>
            <w:r w:rsidRPr="004F7EF0">
              <w:rPr>
                <w:spacing w:val="9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выпускниками</w:t>
            </w:r>
            <w:r w:rsidRPr="004F7EF0">
              <w:rPr>
                <w:spacing w:val="75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базового</w:t>
            </w:r>
            <w:r w:rsidRPr="004F7EF0">
              <w:rPr>
                <w:spacing w:val="79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уровня</w:t>
            </w:r>
            <w:r w:rsidRPr="004F7EF0">
              <w:rPr>
                <w:spacing w:val="76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культуры</w:t>
            </w:r>
            <w:r w:rsidRPr="004F7EF0">
              <w:rPr>
                <w:spacing w:val="78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безопасности жизнедеятельности,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соответствующего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интересам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F7EF0">
              <w:rPr>
                <w:sz w:val="24"/>
                <w:szCs w:val="24"/>
              </w:rPr>
              <w:t>обучающихся</w:t>
            </w:r>
            <w:proofErr w:type="gramEnd"/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и</w:t>
            </w:r>
            <w:r w:rsidRPr="004F7EF0">
              <w:rPr>
                <w:spacing w:val="-67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потребностям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общества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в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формировании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полноценной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личности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безопасного типа;</w:t>
            </w:r>
          </w:p>
          <w:p w:rsidR="004F7EF0" w:rsidRPr="004F7EF0" w:rsidRDefault="004F7EF0" w:rsidP="004F7EF0">
            <w:pPr>
              <w:pStyle w:val="TableParagraph"/>
              <w:ind w:firstLine="307"/>
              <w:jc w:val="both"/>
              <w:rPr>
                <w:sz w:val="24"/>
                <w:szCs w:val="24"/>
              </w:rPr>
            </w:pPr>
            <w:r w:rsidRPr="004F7EF0">
              <w:rPr>
                <w:sz w:val="24"/>
                <w:szCs w:val="24"/>
              </w:rPr>
              <w:t xml:space="preserve">взаимосвязь личностных, </w:t>
            </w:r>
            <w:proofErr w:type="spellStart"/>
            <w:r w:rsidRPr="004F7EF0">
              <w:rPr>
                <w:sz w:val="24"/>
                <w:szCs w:val="24"/>
              </w:rPr>
              <w:t>метапредметных</w:t>
            </w:r>
            <w:proofErr w:type="spellEnd"/>
            <w:r w:rsidRPr="004F7EF0">
              <w:rPr>
                <w:sz w:val="24"/>
                <w:szCs w:val="24"/>
              </w:rPr>
              <w:t xml:space="preserve"> и предметных результатов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pacing w:val="-2"/>
                <w:sz w:val="24"/>
                <w:szCs w:val="24"/>
              </w:rPr>
              <w:t>освоенияучебногопредметаОБЗРнауровняхосновногообщегоисреднегообщег</w:t>
            </w:r>
            <w:r w:rsidRPr="004F7EF0">
              <w:rPr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4F7EF0">
              <w:rPr>
                <w:sz w:val="24"/>
                <w:szCs w:val="24"/>
              </w:rPr>
              <w:t>о</w:t>
            </w:r>
            <w:proofErr w:type="gramEnd"/>
            <w:r w:rsidRPr="004F7EF0">
              <w:rPr>
                <w:spacing w:val="-6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образования;</w:t>
            </w:r>
          </w:p>
          <w:p w:rsidR="004F7EF0" w:rsidRPr="004F7EF0" w:rsidRDefault="004F7EF0" w:rsidP="004F7EF0">
            <w:pPr>
              <w:pStyle w:val="TableParagraph"/>
              <w:ind w:firstLine="307"/>
              <w:jc w:val="both"/>
              <w:rPr>
                <w:sz w:val="24"/>
                <w:szCs w:val="24"/>
              </w:rPr>
            </w:pPr>
            <w:r w:rsidRPr="004F7EF0">
              <w:rPr>
                <w:sz w:val="24"/>
                <w:szCs w:val="24"/>
              </w:rPr>
              <w:t>подготовку выпускников к решению актуальных практических задач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безопасности</w:t>
            </w:r>
            <w:r w:rsidRPr="004F7EF0">
              <w:rPr>
                <w:spacing w:val="-3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жизнедеятельности в</w:t>
            </w:r>
            <w:r w:rsidRPr="004F7EF0">
              <w:rPr>
                <w:spacing w:val="-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повседневной</w:t>
            </w:r>
            <w:r w:rsidRPr="004F7EF0">
              <w:rPr>
                <w:spacing w:val="-4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жизни.</w:t>
            </w:r>
          </w:p>
          <w:p w:rsidR="004F7EF0" w:rsidRPr="004F7EF0" w:rsidRDefault="004F7EF0" w:rsidP="004F7EF0">
            <w:pPr>
              <w:pStyle w:val="TableParagraph"/>
              <w:ind w:firstLine="307"/>
              <w:jc w:val="both"/>
              <w:rPr>
                <w:sz w:val="24"/>
                <w:szCs w:val="24"/>
              </w:rPr>
            </w:pPr>
            <w:r w:rsidRPr="004F7EF0">
              <w:rPr>
                <w:sz w:val="24"/>
                <w:szCs w:val="24"/>
              </w:rPr>
              <w:t>В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программе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по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ОБЗР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содержание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учебного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предмета</w:t>
            </w:r>
            <w:r w:rsidRPr="004F7EF0">
              <w:rPr>
                <w:spacing w:val="7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ОБЗР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структурно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представлено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одиннадцатью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модулями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(тематическими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линиями),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обеспечивающими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системность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и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непрерывность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изучения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предмета</w:t>
            </w:r>
            <w:r w:rsidRPr="004F7EF0">
              <w:rPr>
                <w:spacing w:val="-3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на</w:t>
            </w:r>
            <w:r w:rsidRPr="004F7EF0">
              <w:rPr>
                <w:spacing w:val="-2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уровнях</w:t>
            </w:r>
            <w:r w:rsidRPr="004F7EF0">
              <w:rPr>
                <w:spacing w:val="-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основного</w:t>
            </w:r>
            <w:r w:rsidRPr="004F7EF0">
              <w:rPr>
                <w:spacing w:val="-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общего</w:t>
            </w:r>
            <w:r w:rsidRPr="004F7EF0">
              <w:rPr>
                <w:spacing w:val="-4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и</w:t>
            </w:r>
            <w:r w:rsidRPr="004F7EF0">
              <w:rPr>
                <w:spacing w:val="-2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среднего</w:t>
            </w:r>
            <w:r w:rsidRPr="004F7EF0">
              <w:rPr>
                <w:spacing w:val="-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общего</w:t>
            </w:r>
            <w:r w:rsidRPr="004F7EF0">
              <w:rPr>
                <w:spacing w:val="-5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образования:</w:t>
            </w:r>
          </w:p>
          <w:p w:rsidR="004F7EF0" w:rsidRPr="004F7EF0" w:rsidRDefault="004F7EF0" w:rsidP="004F7EF0">
            <w:pPr>
              <w:pStyle w:val="TableParagraph"/>
              <w:ind w:firstLine="307"/>
              <w:jc w:val="both"/>
              <w:rPr>
                <w:sz w:val="24"/>
                <w:szCs w:val="24"/>
              </w:rPr>
            </w:pPr>
            <w:r w:rsidRPr="004F7EF0">
              <w:rPr>
                <w:sz w:val="24"/>
                <w:szCs w:val="24"/>
              </w:rPr>
              <w:t>модуль № 1 «Безопасное и устойчивое развитие личности, общества,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государства»;</w:t>
            </w:r>
          </w:p>
          <w:p w:rsidR="004F7EF0" w:rsidRPr="004F7EF0" w:rsidRDefault="004F7EF0" w:rsidP="004F7EF0">
            <w:pPr>
              <w:pStyle w:val="TableParagraph"/>
              <w:ind w:firstLine="307"/>
              <w:jc w:val="both"/>
              <w:rPr>
                <w:sz w:val="24"/>
                <w:szCs w:val="24"/>
              </w:rPr>
            </w:pPr>
            <w:r w:rsidRPr="004F7EF0">
              <w:rPr>
                <w:sz w:val="24"/>
                <w:szCs w:val="24"/>
              </w:rPr>
              <w:t>модуль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№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2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«Культура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безопасности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жизнедеятельности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в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современном</w:t>
            </w:r>
            <w:r w:rsidRPr="004F7EF0">
              <w:rPr>
                <w:spacing w:val="-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обществе»;</w:t>
            </w:r>
          </w:p>
          <w:p w:rsidR="004F7EF0" w:rsidRPr="004F7EF0" w:rsidRDefault="004F7EF0" w:rsidP="004F7EF0">
            <w:pPr>
              <w:pStyle w:val="TableParagraph"/>
              <w:ind w:firstLine="307"/>
              <w:jc w:val="both"/>
              <w:rPr>
                <w:sz w:val="24"/>
                <w:szCs w:val="24"/>
              </w:rPr>
            </w:pPr>
            <w:r w:rsidRPr="004F7EF0">
              <w:rPr>
                <w:sz w:val="24"/>
                <w:szCs w:val="24"/>
              </w:rPr>
              <w:t>модуль</w:t>
            </w:r>
            <w:r w:rsidRPr="004F7EF0">
              <w:rPr>
                <w:spacing w:val="-3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№</w:t>
            </w:r>
            <w:r w:rsidRPr="004F7EF0">
              <w:rPr>
                <w:spacing w:val="-2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3</w:t>
            </w:r>
            <w:r w:rsidRPr="004F7EF0">
              <w:rPr>
                <w:spacing w:val="-2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«Безопасность</w:t>
            </w:r>
            <w:r w:rsidRPr="004F7EF0">
              <w:rPr>
                <w:spacing w:val="-3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в</w:t>
            </w:r>
            <w:r w:rsidRPr="004F7EF0">
              <w:rPr>
                <w:spacing w:val="-3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быту»;</w:t>
            </w:r>
          </w:p>
          <w:p w:rsidR="004F7EF0" w:rsidRPr="004F7EF0" w:rsidRDefault="004F7EF0" w:rsidP="004F7EF0">
            <w:pPr>
              <w:pStyle w:val="TableParagraph"/>
              <w:ind w:firstLine="307"/>
              <w:jc w:val="both"/>
              <w:rPr>
                <w:sz w:val="24"/>
                <w:szCs w:val="24"/>
              </w:rPr>
            </w:pPr>
            <w:r w:rsidRPr="004F7EF0">
              <w:rPr>
                <w:sz w:val="24"/>
                <w:szCs w:val="24"/>
              </w:rPr>
              <w:t>модуль № 4 «Безопасность на транспорте»;</w:t>
            </w:r>
            <w:r w:rsidRPr="004F7EF0">
              <w:rPr>
                <w:spacing w:val="-67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модуль № 5 «Безопасность в общественных</w:t>
            </w:r>
            <w:r w:rsidRPr="004F7EF0">
              <w:rPr>
                <w:spacing w:val="-67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местах»;</w:t>
            </w:r>
          </w:p>
          <w:p w:rsidR="004F7EF0" w:rsidRPr="004F7EF0" w:rsidRDefault="004F7EF0" w:rsidP="004F7EF0">
            <w:pPr>
              <w:pStyle w:val="TableParagraph"/>
              <w:ind w:firstLine="307"/>
              <w:jc w:val="both"/>
              <w:rPr>
                <w:sz w:val="24"/>
                <w:szCs w:val="24"/>
              </w:rPr>
            </w:pPr>
            <w:r w:rsidRPr="004F7EF0">
              <w:rPr>
                <w:sz w:val="24"/>
                <w:szCs w:val="24"/>
              </w:rPr>
              <w:t>модуль</w:t>
            </w:r>
            <w:r w:rsidRPr="004F7EF0">
              <w:rPr>
                <w:spacing w:val="-8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№</w:t>
            </w:r>
            <w:r w:rsidRPr="004F7EF0">
              <w:rPr>
                <w:spacing w:val="-6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6</w:t>
            </w:r>
            <w:r w:rsidRPr="004F7EF0">
              <w:rPr>
                <w:spacing w:val="-6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«Основы</w:t>
            </w:r>
            <w:r w:rsidRPr="004F7EF0">
              <w:rPr>
                <w:spacing w:val="-6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военной</w:t>
            </w:r>
            <w:r w:rsidRPr="004F7EF0">
              <w:rPr>
                <w:spacing w:val="-3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подготовки»;</w:t>
            </w:r>
          </w:p>
          <w:p w:rsidR="004F7EF0" w:rsidRPr="004F7EF0" w:rsidRDefault="004F7EF0" w:rsidP="004F7EF0">
            <w:pPr>
              <w:pStyle w:val="TableParagraph"/>
              <w:ind w:firstLine="307"/>
              <w:jc w:val="both"/>
              <w:rPr>
                <w:sz w:val="24"/>
                <w:szCs w:val="24"/>
              </w:rPr>
            </w:pPr>
            <w:r w:rsidRPr="004F7EF0">
              <w:rPr>
                <w:sz w:val="24"/>
                <w:szCs w:val="24"/>
              </w:rPr>
              <w:t>модуль</w:t>
            </w:r>
            <w:r w:rsidRPr="004F7EF0">
              <w:rPr>
                <w:spacing w:val="64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№</w:t>
            </w:r>
            <w:r w:rsidRPr="004F7EF0">
              <w:rPr>
                <w:spacing w:val="-2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7</w:t>
            </w:r>
            <w:r w:rsidRPr="004F7EF0">
              <w:rPr>
                <w:spacing w:val="-2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«Безопасность</w:t>
            </w:r>
            <w:r w:rsidRPr="004F7EF0">
              <w:rPr>
                <w:spacing w:val="-3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в</w:t>
            </w:r>
            <w:r w:rsidRPr="004F7EF0">
              <w:rPr>
                <w:spacing w:val="-3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природной</w:t>
            </w:r>
            <w:r w:rsidRPr="004F7EF0">
              <w:rPr>
                <w:spacing w:val="-2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среде»;</w:t>
            </w:r>
          </w:p>
          <w:p w:rsidR="004F7EF0" w:rsidRDefault="004F7EF0" w:rsidP="004F7EF0">
            <w:pPr>
              <w:pStyle w:val="TableParagraph"/>
              <w:ind w:firstLine="307"/>
              <w:jc w:val="both"/>
              <w:rPr>
                <w:sz w:val="24"/>
                <w:szCs w:val="24"/>
              </w:rPr>
            </w:pPr>
            <w:r w:rsidRPr="004F7EF0">
              <w:rPr>
                <w:sz w:val="24"/>
                <w:szCs w:val="24"/>
              </w:rPr>
              <w:t>модуль №8 «Основы медицинских знаний. Оказание первой</w:t>
            </w:r>
            <w:r w:rsidRPr="004F7EF0">
              <w:rPr>
                <w:spacing w:val="-67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 xml:space="preserve">помощи»; </w:t>
            </w:r>
          </w:p>
          <w:p w:rsidR="004F7EF0" w:rsidRPr="004F7EF0" w:rsidRDefault="004F7EF0" w:rsidP="004F7EF0">
            <w:pPr>
              <w:pStyle w:val="TableParagraph"/>
              <w:ind w:firstLine="307"/>
              <w:jc w:val="both"/>
              <w:rPr>
                <w:sz w:val="24"/>
                <w:szCs w:val="24"/>
              </w:rPr>
            </w:pPr>
            <w:r w:rsidRPr="004F7EF0">
              <w:rPr>
                <w:sz w:val="24"/>
                <w:szCs w:val="24"/>
              </w:rPr>
              <w:t>модуль</w:t>
            </w:r>
            <w:r w:rsidRPr="004F7EF0">
              <w:rPr>
                <w:spacing w:val="-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№</w:t>
            </w:r>
            <w:r w:rsidRPr="004F7EF0">
              <w:rPr>
                <w:spacing w:val="-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9</w:t>
            </w:r>
            <w:r w:rsidRPr="004F7EF0">
              <w:rPr>
                <w:spacing w:val="-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«Безопасность</w:t>
            </w:r>
            <w:r w:rsidRPr="004F7EF0">
              <w:rPr>
                <w:spacing w:val="-5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в</w:t>
            </w:r>
            <w:r w:rsidRPr="004F7EF0">
              <w:rPr>
                <w:spacing w:val="-3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социуме»;</w:t>
            </w:r>
          </w:p>
          <w:p w:rsidR="004F7EF0" w:rsidRDefault="004F7EF0" w:rsidP="004F7EF0">
            <w:pPr>
              <w:pStyle w:val="TableParagraph"/>
              <w:ind w:firstLine="307"/>
              <w:jc w:val="both"/>
              <w:rPr>
                <w:spacing w:val="-68"/>
                <w:sz w:val="24"/>
                <w:szCs w:val="24"/>
              </w:rPr>
            </w:pPr>
            <w:r w:rsidRPr="004F7EF0">
              <w:rPr>
                <w:sz w:val="24"/>
                <w:szCs w:val="24"/>
              </w:rPr>
              <w:t>модуль № 10 «Безопасность в информационном пространстве»;</w:t>
            </w:r>
            <w:r w:rsidRPr="004F7EF0">
              <w:rPr>
                <w:spacing w:val="-68"/>
                <w:sz w:val="24"/>
                <w:szCs w:val="24"/>
              </w:rPr>
              <w:t xml:space="preserve"> </w:t>
            </w:r>
          </w:p>
          <w:p w:rsidR="004F7EF0" w:rsidRPr="004F7EF0" w:rsidRDefault="004F7EF0" w:rsidP="004F7EF0">
            <w:pPr>
              <w:pStyle w:val="TableParagraph"/>
              <w:ind w:firstLine="307"/>
              <w:jc w:val="both"/>
              <w:rPr>
                <w:sz w:val="24"/>
                <w:szCs w:val="24"/>
              </w:rPr>
            </w:pPr>
            <w:r w:rsidRPr="004F7EF0">
              <w:rPr>
                <w:sz w:val="24"/>
                <w:szCs w:val="24"/>
              </w:rPr>
              <w:t>модуль №11«Основы противодействия экстремизму и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терроризму».</w:t>
            </w:r>
          </w:p>
          <w:p w:rsidR="004F7EF0" w:rsidRPr="004F7EF0" w:rsidRDefault="004F7EF0" w:rsidP="004F7EF0">
            <w:pPr>
              <w:pStyle w:val="TableParagraph"/>
              <w:ind w:firstLine="307"/>
              <w:jc w:val="both"/>
              <w:rPr>
                <w:sz w:val="24"/>
                <w:szCs w:val="24"/>
              </w:rPr>
            </w:pPr>
            <w:r w:rsidRPr="004F7EF0">
              <w:rPr>
                <w:sz w:val="24"/>
                <w:szCs w:val="24"/>
              </w:rPr>
              <w:t>В целях обеспечения преемственности в изучении учебного предмета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ОБЗР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на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уровне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среднего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общего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образования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программа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ОБЗР</w:t>
            </w:r>
            <w:r w:rsidRPr="004F7EF0">
              <w:rPr>
                <w:spacing w:val="-67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предполагает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внедрение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универсальной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структурно-логической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схемы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изучения учебных модулей (тематических линий) в парадигме безопасной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жизнедеятельности: «предвидеть опасность, по возможности ее избегать,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при</w:t>
            </w:r>
            <w:r w:rsidRPr="004F7EF0">
              <w:rPr>
                <w:spacing w:val="-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необходимости</w:t>
            </w:r>
            <w:r w:rsidRPr="004F7EF0">
              <w:rPr>
                <w:spacing w:val="-4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безопасно</w:t>
            </w:r>
            <w:r w:rsidRPr="004F7EF0">
              <w:rPr>
                <w:spacing w:val="3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действовать».</w:t>
            </w:r>
          </w:p>
          <w:p w:rsidR="00CF19C2" w:rsidRPr="004F7EF0" w:rsidRDefault="004F7EF0" w:rsidP="004F7EF0">
            <w:pPr>
              <w:pStyle w:val="TableParagraph"/>
              <w:ind w:firstLine="307"/>
              <w:jc w:val="both"/>
              <w:rPr>
                <w:sz w:val="24"/>
                <w:szCs w:val="24"/>
              </w:rPr>
            </w:pPr>
            <w:r w:rsidRPr="004F7EF0">
              <w:rPr>
                <w:sz w:val="24"/>
                <w:szCs w:val="24"/>
              </w:rPr>
              <w:t>Всего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на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изучение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ОБЗР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на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уровне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среднего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общего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образования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рекомендуется отводить 68 часов в 10–11 классах: 34 часа в 10 классе и 34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часа в</w:t>
            </w:r>
            <w:r w:rsidRPr="004F7EF0">
              <w:rPr>
                <w:spacing w:val="-3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11</w:t>
            </w:r>
            <w:r w:rsidRPr="004F7EF0">
              <w:rPr>
                <w:spacing w:val="1"/>
                <w:sz w:val="24"/>
                <w:szCs w:val="24"/>
              </w:rPr>
              <w:t xml:space="preserve"> </w:t>
            </w:r>
            <w:r w:rsidRPr="004F7EF0">
              <w:rPr>
                <w:sz w:val="24"/>
                <w:szCs w:val="24"/>
              </w:rPr>
              <w:t>классе.</w:t>
            </w:r>
          </w:p>
        </w:tc>
      </w:tr>
      <w:tr w:rsidR="004F7EF0" w:rsidTr="004F7EF0">
        <w:trPr>
          <w:trHeight w:val="8211"/>
        </w:trPr>
        <w:tc>
          <w:tcPr>
            <w:tcW w:w="2548" w:type="dxa"/>
          </w:tcPr>
          <w:p w:rsidR="004F7EF0" w:rsidRDefault="004F7EF0">
            <w:pPr>
              <w:pStyle w:val="TableParagraph"/>
              <w:spacing w:before="138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Английский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766" w:type="dxa"/>
          </w:tcPr>
          <w:p w:rsidR="004F7EF0" w:rsidRDefault="004F7EF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(английскому)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4F7EF0" w:rsidRDefault="004F7EF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Федеральном</w:t>
            </w:r>
            <w:proofErr w:type="gramEnd"/>
          </w:p>
          <w:p w:rsidR="004F7EF0" w:rsidRDefault="004F7EF0">
            <w:pPr>
              <w:pStyle w:val="TableParagraph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государственном образовательном стандарте среднего общего образования (Приказ Министерства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науки Российской Федерации от 17.05.2012 № 413 с изменениями, внесёнными приказами 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науки Российской Федерации от 29.12.2014 № 1645, от 31.12.2015 № 1578, от 29.06.2017 № 613,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 Министерства просвещения Российской Федерации от 24.09.2020 № 519, от 11.12.2020 № 712, 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учебно-методического объединения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 общему образованию (Протокол от 28.06.2016 № 2/16),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(французскому)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(одобрено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12.04.2021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proofErr w:type="gramEnd"/>
          </w:p>
          <w:p w:rsidR="004F7EF0" w:rsidRDefault="004F7EF0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1/21),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4F7EF0" w:rsidRDefault="004F7EF0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ФУМО по общему образованию протокол 8/22 от 14.10.2022 г.), </w:t>
            </w:r>
            <w:r>
              <w:rPr>
                <w:sz w:val="24"/>
              </w:rPr>
              <w:t>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СОО 2021 г,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  <w:proofErr w:type="gramEnd"/>
          </w:p>
          <w:p w:rsidR="004F7EF0" w:rsidRDefault="004F7EF0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нацелена на реализацию личностно ориентированного подхода к обучению 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 способности, формирует образованную личность, уважающую традиции родной и иноязычной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</w:t>
            </w:r>
            <w:bookmarkStart w:id="0" w:name="_GoBack"/>
            <w:bookmarkEnd w:id="0"/>
            <w:r>
              <w:rPr>
                <w:sz w:val="24"/>
              </w:rPr>
              <w:t>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в средней школе планируется достижение учащимися 11 класса уровня подготовки по 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В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+/В2.</w:t>
            </w:r>
          </w:p>
          <w:p w:rsidR="004F7EF0" w:rsidRDefault="004F7EF0" w:rsidP="00290BD3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технологическом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4F7EF0" w:rsidRDefault="004F7EF0" w:rsidP="00290BD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4F7EF0" w:rsidRDefault="004F7EF0" w:rsidP="00290BD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" w:line="257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proofErr w:type="gramEnd"/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3A7080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3A7080">
            <w:pPr>
              <w:pStyle w:val="TableParagraph"/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  <w:proofErr w:type="gramEnd"/>
          </w:p>
          <w:p w:rsidR="00CF19C2" w:rsidRDefault="003A7080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A708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F19C2" w:rsidRDefault="003A708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3A708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3A708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3A708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8"/>
              </w:rPr>
            </w:pPr>
          </w:p>
          <w:p w:rsidR="00CF19C2" w:rsidRDefault="003A7080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3A708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CF19C2" w:rsidRDefault="003A708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CF19C2" w:rsidRDefault="003A708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:rsidR="00CF19C2" w:rsidRDefault="003A7080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другой, а в тесном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379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A7080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рассуждений» относится ко всем курсам, а формирование логических умений 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CF19C2" w:rsidRDefault="003A7080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3A7080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3A7080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3A708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3A708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3A708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3A708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3A7080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3A7080">
            <w:pPr>
              <w:pStyle w:val="TableParagraph"/>
              <w:ind w:left="359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3A708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3A708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углублённого уровня изучения учебного предмета «Информатика» ориентированы на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для последующей профессиональной деятельности как в рамках данной предметной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 с 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 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3A7080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 ключевыми понятиями и закономерностями, на которых строится данная предметная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соответствующих им признаков и взаимосвязей, способность демонстрировать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явлений, 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3A7080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 решать типовые практические и теоретические задачи, характерные для использования методов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области;</w:t>
            </w:r>
          </w:p>
          <w:p w:rsidR="00CF19C2" w:rsidRDefault="003A7080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связях со смежными областями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555"/>
        </w:trPr>
        <w:tc>
          <w:tcPr>
            <w:tcW w:w="2548" w:type="dxa"/>
          </w:tcPr>
          <w:p w:rsidR="00CF19C2" w:rsidRDefault="00CF19C2">
            <w:pPr>
              <w:pStyle w:val="TableParagraph"/>
            </w:pPr>
          </w:p>
        </w:tc>
        <w:tc>
          <w:tcPr>
            <w:tcW w:w="11766" w:type="dxa"/>
          </w:tcPr>
          <w:p w:rsidR="00CF19C2" w:rsidRDefault="003A7080">
            <w:pPr>
              <w:pStyle w:val="TableParagraph"/>
              <w:spacing w:before="1"/>
              <w:ind w:left="107" w:right="196"/>
              <w:jc w:val="both"/>
              <w:rPr>
                <w:sz w:val="23"/>
              </w:rPr>
            </w:pPr>
            <w:r>
              <w:rPr>
                <w:color w:val="221F1F"/>
                <w:sz w:val="23"/>
              </w:rPr>
              <w:t>В рамках углублённого уровня изучения информатики обеспечивается целенаправленная подготовка выпускников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средней школы к продолжению образования в высших учебных заведениях по специальностям, непосредственно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связанным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цифровыми технологиями.</w:t>
            </w:r>
          </w:p>
          <w:p w:rsidR="00CF19C2" w:rsidRDefault="003A708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Углублённый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 инженерные специальности; участие в проектной и исследовательской деятельности,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 направлениями отрасли ИКТ; подготовку к участию в олимпиадах и сдаче ЕГЭ по информатике.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 на изучение информатики на углублённом уровне в 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10–11 классов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неделю):</w:t>
            </w:r>
          </w:p>
          <w:p w:rsidR="00CF19C2" w:rsidRDefault="003A708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3A708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3A7080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3A7080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3A708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3A7080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3A7080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3A708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3A7080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:rsidR="00CF19C2" w:rsidRDefault="003A7080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A708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CF19C2" w:rsidRDefault="003A708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CF19C2" w:rsidRDefault="003A7080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составлена с учётом количества часов, отводимого на изучение предмета 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планом на углублённом уровне в </w:t>
            </w:r>
            <w:proofErr w:type="gramStart"/>
            <w:r>
              <w:rPr>
                <w:sz w:val="24"/>
              </w:rPr>
              <w:t>естественно-научном</w:t>
            </w:r>
            <w:proofErr w:type="gramEnd"/>
            <w:r>
              <w:rPr>
                <w:sz w:val="24"/>
              </w:rPr>
              <w:t xml:space="preserve">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3A7080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3A7080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  <w:proofErr w:type="gramEnd"/>
          </w:p>
          <w:p w:rsidR="00CF19C2" w:rsidRDefault="003A708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3A708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представлениях о природе, границах применимости теорий, для описания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3A7080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  <w:proofErr w:type="gramEnd"/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3A7080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3A708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F19C2" w:rsidRDefault="003A708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представленных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</w:tr>
    </w:tbl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A7080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 общеобразовательные программы.</w:t>
            </w:r>
          </w:p>
          <w:p w:rsidR="00CF19C2" w:rsidRDefault="003A708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определяет обязательное предметное содержание, устанавливает примерное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межпредметных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обучающихся. Программа даёт представление о целях, содержании, общей стратегии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CF19C2" w:rsidRDefault="003A708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курса физики углублённого уровня позволяет реализовать задачи профессиональной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создание условий для проявления своих интеллектуальных и творческих способностей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которые необходимы для продолжения образования в высших учебных заведениях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курса физики на уровне среднего общего образования: личностные,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, предметные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уровне, является системно-деятельностный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  <w:p w:rsidR="00CF19C2" w:rsidRDefault="003A7080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Учебным планом предусмотрено изучение физики в объёме 340 часов за два года обучения: 5 часов в неделю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3A7080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3A7080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3A708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воспитания и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химия» и «Общая и неорганическая химия», основным компонентом </w:t>
            </w:r>
            <w:proofErr w:type="gramStart"/>
            <w:r>
              <w:rPr>
                <w:sz w:val="24"/>
              </w:rPr>
              <w:t>содержания</w:t>
            </w:r>
            <w:proofErr w:type="gramEnd"/>
            <w:r>
              <w:rPr>
                <w:sz w:val="24"/>
              </w:rPr>
              <w:t xml:space="preserve">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3A7080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A7080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proofErr w:type="gramEnd"/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F19C2" w:rsidRDefault="003A7080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3A7080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 29 12 2012 № 273-ФЗ «Об образовании в Российской Федерации»,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3A7080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уровней в системе дифференцированного обучения на завершающей ступени школы (10—11 классы)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3A708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:rsidR="00CF19C2" w:rsidRDefault="003A7080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CF19C2" w:rsidRDefault="003A7080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«Органическая химия» и «Общая и неорганическая химия». В </w:t>
            </w:r>
            <w:proofErr w:type="gramStart"/>
            <w:r>
              <w:rPr>
                <w:sz w:val="24"/>
              </w:rPr>
              <w:t>естественно-научном</w:t>
            </w:r>
            <w:proofErr w:type="gramEnd"/>
            <w:r>
              <w:rPr>
                <w:sz w:val="24"/>
              </w:rPr>
              <w:t xml:space="preserve"> профиле 10-11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3A7080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3A7080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CF19C2" w:rsidRDefault="003A708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3A7080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Базовая</w:t>
            </w:r>
            <w:proofErr w:type="gramEnd"/>
          </w:p>
          <w:p w:rsidR="00CF19C2" w:rsidRDefault="003A7080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290BD3"/>
    <w:rsid w:val="003A7080"/>
    <w:rsid w:val="00420335"/>
    <w:rsid w:val="004F7EF0"/>
    <w:rsid w:val="006A3177"/>
    <w:rsid w:val="00996E4C"/>
    <w:rsid w:val="00B1085F"/>
    <w:rsid w:val="00C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6418</Words>
  <Characters>36585</Characters>
  <Application>Microsoft Office Word</Application>
  <DocSecurity>0</DocSecurity>
  <Lines>304</Lines>
  <Paragraphs>85</Paragraphs>
  <ScaleCrop>false</ScaleCrop>
  <Company/>
  <LinksUpToDate>false</LinksUpToDate>
  <CharactersWithSpaces>42918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Школа</cp:lastModifiedBy>
  <cp:revision>9</cp:revision>
  <dcterms:created xsi:type="dcterms:W3CDTF">2023-09-07T16:54:00Z</dcterms:created>
  <dcterms:modified xsi:type="dcterms:W3CDTF">2024-09-23T12:56:00Z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