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DB" w:rsidRDefault="00213DDB" w:rsidP="00213DD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МИНИСТЕРСТВО ПРОСВЕЩЕНИЯ РОССИЙСКОЙ ФЕДЕРАЦИИ</w:t>
      </w:r>
    </w:p>
    <w:p w:rsidR="00213DDB" w:rsidRDefault="00213DDB" w:rsidP="00213DD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ПИСЬМО</w:t>
      </w:r>
    </w:p>
    <w:p w:rsidR="00213DDB" w:rsidRDefault="00213DDB" w:rsidP="00213DD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25 октября 2019 года N МР-1406/02</w:t>
      </w:r>
      <w:r>
        <w:rPr>
          <w:rFonts w:ascii="Arial" w:hAnsi="Arial" w:cs="Arial"/>
          <w:b/>
          <w:bCs/>
          <w:color w:val="444444"/>
        </w:rPr>
        <w:br/>
      </w:r>
    </w:p>
    <w:p w:rsidR="00213DDB" w:rsidRDefault="00213DDB" w:rsidP="00213DD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 xml:space="preserve">Об использовании </w:t>
      </w:r>
      <w:proofErr w:type="spellStart"/>
      <w:r>
        <w:rPr>
          <w:rFonts w:ascii="Arial" w:hAnsi="Arial" w:cs="Arial"/>
          <w:b/>
          <w:bCs/>
          <w:color w:val="444444"/>
        </w:rPr>
        <w:t>квадрокоптеров</w:t>
      </w:r>
      <w:proofErr w:type="spellEnd"/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spellStart"/>
      <w:proofErr w:type="gramStart"/>
      <w:r>
        <w:rPr>
          <w:rFonts w:ascii="Arial" w:hAnsi="Arial" w:cs="Arial"/>
          <w:color w:val="444444"/>
        </w:rPr>
        <w:t>Минпросвещения</w:t>
      </w:r>
      <w:proofErr w:type="spellEnd"/>
      <w:r>
        <w:rPr>
          <w:rFonts w:ascii="Arial" w:hAnsi="Arial" w:cs="Arial"/>
          <w:color w:val="444444"/>
        </w:rPr>
        <w:t xml:space="preserve"> России информирует, что в рамках реализации мероприятия "Обновление материально-технической базы для формирования у обучающихся современных технологических и гуманитарных навыков" федерального проекта "Современная школа" национального проекта "Образование" разработаны и утверждены </w:t>
      </w:r>
      <w:hyperlink r:id="rId5" w:anchor="64U0IK" w:history="1">
        <w:r>
          <w:rPr>
            <w:rStyle w:val="a3"/>
            <w:rFonts w:ascii="Arial" w:hAnsi="Arial" w:cs="Arial"/>
            <w:color w:val="3451A0"/>
          </w:rPr>
          <w:t xml:space="preserve">распоряжением </w:t>
        </w:r>
        <w:proofErr w:type="spellStart"/>
        <w:r>
          <w:rPr>
            <w:rStyle w:val="a3"/>
            <w:rFonts w:ascii="Arial" w:hAnsi="Arial" w:cs="Arial"/>
            <w:color w:val="3451A0"/>
          </w:rPr>
          <w:t>Минпросвещения</w:t>
        </w:r>
        <w:proofErr w:type="spellEnd"/>
        <w:r>
          <w:rPr>
            <w:rStyle w:val="a3"/>
            <w:rFonts w:ascii="Arial" w:hAnsi="Arial" w:cs="Arial"/>
            <w:color w:val="3451A0"/>
          </w:rPr>
          <w:t xml:space="preserve"> России от 01.03.2019 N Р-23</w:t>
        </w:r>
      </w:hyperlink>
      <w:r>
        <w:rPr>
          <w:rFonts w:ascii="Arial" w:hAnsi="Arial" w:cs="Arial"/>
          <w:color w:val="444444"/>
        </w:rPr>
        <w:t> </w:t>
      </w:r>
      <w:hyperlink r:id="rId6" w:anchor="6540IN" w:history="1">
        <w:r>
          <w:rPr>
            <w:rStyle w:val="a3"/>
            <w:rFonts w:ascii="Arial" w:hAnsi="Arial" w:cs="Arial"/>
            <w:color w:val="3451A0"/>
          </w:rPr>
          <w:t>Методические рекомендации по созданию мест для реализации основных и дополнительных общеобразовательных программ цифрового, естественно-научного, технического и гуманитарного профилей в образовательных организациях, расположенных в</w:t>
        </w:r>
        <w:proofErr w:type="gramEnd"/>
        <w:r>
          <w:rPr>
            <w:rStyle w:val="a3"/>
            <w:rFonts w:ascii="Arial" w:hAnsi="Arial" w:cs="Arial"/>
            <w:color w:val="3451A0"/>
          </w:rPr>
          <w:t xml:space="preserve"> сельской местности и малых городах, и дистанционных программ обучения определенных категорий обучающихся, в том числе на базе сетевого взаимодействия</w:t>
        </w:r>
      </w:hyperlink>
      <w:r>
        <w:rPr>
          <w:rFonts w:ascii="Arial" w:hAnsi="Arial" w:cs="Arial"/>
          <w:color w:val="444444"/>
        </w:rPr>
        <w:t> (в редакции </w:t>
      </w:r>
      <w:hyperlink r:id="rId7" w:anchor="64U0IK" w:history="1">
        <w:r>
          <w:rPr>
            <w:rStyle w:val="a3"/>
            <w:rFonts w:ascii="Arial" w:hAnsi="Arial" w:cs="Arial"/>
            <w:color w:val="3451A0"/>
          </w:rPr>
          <w:t>от 15 апреля 2019 г. N Р-46</w:t>
        </w:r>
      </w:hyperlink>
      <w:r>
        <w:rPr>
          <w:rFonts w:ascii="Arial" w:hAnsi="Arial" w:cs="Arial"/>
          <w:color w:val="444444"/>
        </w:rPr>
        <w:t>) (</w:t>
      </w:r>
      <w:r>
        <w:rPr>
          <w:rFonts w:ascii="Arial" w:hAnsi="Arial" w:cs="Arial"/>
          <w:i/>
          <w:iCs/>
          <w:color w:val="444444"/>
          <w:bdr w:val="none" w:sz="0" w:space="0" w:color="auto" w:frame="1"/>
        </w:rPr>
        <w:t>далее</w:t>
      </w:r>
      <w:r>
        <w:rPr>
          <w:rFonts w:ascii="Arial" w:hAnsi="Arial" w:cs="Arial"/>
          <w:color w:val="444444"/>
        </w:rPr>
        <w:t> - Методические рекомендации). В составе </w:t>
      </w:r>
      <w:hyperlink r:id="rId8" w:anchor="6540IN" w:history="1">
        <w:r>
          <w:rPr>
            <w:rStyle w:val="a3"/>
            <w:rFonts w:ascii="Arial" w:hAnsi="Arial" w:cs="Arial"/>
            <w:color w:val="3451A0"/>
          </w:rPr>
          <w:t>Методических рекомендаций</w:t>
        </w:r>
      </w:hyperlink>
      <w:r>
        <w:rPr>
          <w:rFonts w:ascii="Arial" w:hAnsi="Arial" w:cs="Arial"/>
          <w:color w:val="444444"/>
        </w:rPr>
        <w:t> утвержден </w:t>
      </w:r>
      <w:hyperlink r:id="rId9" w:anchor="7DI0K8" w:history="1">
        <w:r>
          <w:rPr>
            <w:rStyle w:val="a3"/>
            <w:rFonts w:ascii="Arial" w:hAnsi="Arial" w:cs="Arial"/>
            <w:color w:val="3451A0"/>
          </w:rPr>
          <w:t>примерный перечень оборудования и средств обучения</w:t>
        </w:r>
      </w:hyperlink>
      <w:r>
        <w:rPr>
          <w:rFonts w:ascii="Arial" w:hAnsi="Arial" w:cs="Arial"/>
          <w:color w:val="444444"/>
        </w:rPr>
        <w:t xml:space="preserve">, в который </w:t>
      </w:r>
      <w:proofErr w:type="gramStart"/>
      <w:r>
        <w:rPr>
          <w:rFonts w:ascii="Arial" w:hAnsi="Arial" w:cs="Arial"/>
          <w:color w:val="444444"/>
        </w:rPr>
        <w:t>включены</w:t>
      </w:r>
      <w:proofErr w:type="gramEnd"/>
      <w:r>
        <w:rPr>
          <w:rFonts w:ascii="Arial" w:hAnsi="Arial" w:cs="Arial"/>
          <w:color w:val="444444"/>
        </w:rPr>
        <w:t xml:space="preserve"> в том числе </w:t>
      </w:r>
      <w:proofErr w:type="spellStart"/>
      <w:r>
        <w:rPr>
          <w:rFonts w:ascii="Arial" w:hAnsi="Arial" w:cs="Arial"/>
          <w:color w:val="444444"/>
        </w:rPr>
        <w:t>квадрокоптеры</w:t>
      </w:r>
      <w:proofErr w:type="spellEnd"/>
      <w:r>
        <w:rPr>
          <w:rFonts w:ascii="Arial" w:hAnsi="Arial" w:cs="Arial"/>
          <w:color w:val="444444"/>
        </w:rPr>
        <w:t>.</w:t>
      </w:r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</w:t>
      </w:r>
      <w:r>
        <w:rPr>
          <w:rFonts w:ascii="Arial" w:hAnsi="Arial" w:cs="Arial"/>
          <w:color w:val="444444"/>
        </w:rPr>
        <w:br/>
      </w:r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См. Официальные документы в образовании. - 2019. - N 17. - С.20-34. - </w:t>
      </w:r>
      <w:r>
        <w:rPr>
          <w:rFonts w:ascii="Arial" w:hAnsi="Arial" w:cs="Arial"/>
          <w:i/>
          <w:iCs/>
          <w:color w:val="444444"/>
          <w:bdr w:val="none" w:sz="0" w:space="0" w:color="auto" w:frame="1"/>
        </w:rPr>
        <w:t>Ред</w:t>
      </w:r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spellStart"/>
      <w:proofErr w:type="gramStart"/>
      <w:r>
        <w:rPr>
          <w:rFonts w:ascii="Arial" w:hAnsi="Arial" w:cs="Arial"/>
          <w:color w:val="444444"/>
        </w:rPr>
        <w:t>Квадрокоптерами</w:t>
      </w:r>
      <w:proofErr w:type="spellEnd"/>
      <w:r>
        <w:rPr>
          <w:rFonts w:ascii="Arial" w:hAnsi="Arial" w:cs="Arial"/>
          <w:color w:val="444444"/>
        </w:rPr>
        <w:t xml:space="preserve"> являются беспилотные воздушные суда, то есть летательные аппараты, поддерживаемые в атмосфере за счет взаимодействия с воздухом, отличного от взаимодействия с воздухом, отраженным от поверхности земли или воды, управляемые, контролируемые в полете пилотом, находящимся вне борта такого воздушного судна (</w:t>
      </w:r>
      <w:hyperlink r:id="rId10" w:anchor="7EC0KH" w:history="1">
        <w:r>
          <w:rPr>
            <w:rStyle w:val="a3"/>
            <w:rFonts w:ascii="Arial" w:hAnsi="Arial" w:cs="Arial"/>
            <w:color w:val="3451A0"/>
          </w:rPr>
          <w:t>п.1</w:t>
        </w:r>
      </w:hyperlink>
      <w:r>
        <w:rPr>
          <w:rFonts w:ascii="Arial" w:hAnsi="Arial" w:cs="Arial"/>
          <w:color w:val="444444"/>
        </w:rPr>
        <w:t> и </w:t>
      </w:r>
      <w:hyperlink r:id="rId11" w:anchor="A8S0NJ" w:history="1">
        <w:r>
          <w:rPr>
            <w:rStyle w:val="a3"/>
            <w:rFonts w:ascii="Arial" w:hAnsi="Arial" w:cs="Arial"/>
            <w:color w:val="3451A0"/>
          </w:rPr>
          <w:t>5 ст.32 Воздушного кодекса Российской Федерации от 19.03.97 N 60-ФЗ</w:t>
        </w:r>
      </w:hyperlink>
      <w:r>
        <w:rPr>
          <w:rFonts w:ascii="Arial" w:hAnsi="Arial" w:cs="Arial"/>
          <w:color w:val="444444"/>
        </w:rPr>
        <w:t>).</w:t>
      </w:r>
      <w:r>
        <w:rPr>
          <w:rFonts w:ascii="Arial" w:hAnsi="Arial" w:cs="Arial"/>
          <w:color w:val="444444"/>
        </w:rPr>
        <w:br/>
      </w:r>
      <w:proofErr w:type="gramEnd"/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рамках реализации указанного мероприятия предполагается использование трех видов </w:t>
      </w:r>
      <w:proofErr w:type="spellStart"/>
      <w:r>
        <w:rPr>
          <w:rFonts w:ascii="Arial" w:hAnsi="Arial" w:cs="Arial"/>
          <w:color w:val="444444"/>
        </w:rPr>
        <w:t>квадрокоптеров</w:t>
      </w:r>
      <w:proofErr w:type="spellEnd"/>
      <w:r>
        <w:rPr>
          <w:rFonts w:ascii="Arial" w:hAnsi="Arial" w:cs="Arial"/>
          <w:color w:val="444444"/>
        </w:rPr>
        <w:t xml:space="preserve"> в зависимости от максимальной взлетной массы:</w:t>
      </w:r>
      <w:r>
        <w:rPr>
          <w:rFonts w:ascii="Arial" w:hAnsi="Arial" w:cs="Arial"/>
          <w:color w:val="444444"/>
        </w:rPr>
        <w:br/>
      </w:r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  <w:proofErr w:type="gramStart"/>
      <w:r>
        <w:rPr>
          <w:rFonts w:ascii="Arial" w:hAnsi="Arial" w:cs="Arial"/>
          <w:color w:val="444444"/>
        </w:rPr>
        <w:t xml:space="preserve">до 250 грамм - такие </w:t>
      </w:r>
      <w:proofErr w:type="spellStart"/>
      <w:r>
        <w:rPr>
          <w:rFonts w:ascii="Arial" w:hAnsi="Arial" w:cs="Arial"/>
          <w:color w:val="444444"/>
        </w:rPr>
        <w:t>квадрокоптеры</w:t>
      </w:r>
      <w:proofErr w:type="spellEnd"/>
      <w:r>
        <w:rPr>
          <w:rFonts w:ascii="Arial" w:hAnsi="Arial" w:cs="Arial"/>
          <w:color w:val="444444"/>
        </w:rPr>
        <w:t xml:space="preserve"> не подлежат государственной регистрации или учету;</w:t>
      </w:r>
      <w:r>
        <w:rPr>
          <w:rFonts w:ascii="Arial" w:hAnsi="Arial" w:cs="Arial"/>
          <w:color w:val="444444"/>
        </w:rPr>
        <w:br/>
      </w:r>
      <w:proofErr w:type="gramEnd"/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  <w:proofErr w:type="gramStart"/>
      <w:r>
        <w:rPr>
          <w:rFonts w:ascii="Arial" w:hAnsi="Arial" w:cs="Arial"/>
          <w:color w:val="444444"/>
        </w:rPr>
        <w:t>от 250 грамм до 30 килограмм - подлежат государственному учету с 27 сентября 2019 г. в соответствии с </w:t>
      </w:r>
      <w:hyperlink r:id="rId12" w:anchor="6580IP" w:history="1">
        <w:r>
          <w:rPr>
            <w:rStyle w:val="a3"/>
            <w:rFonts w:ascii="Arial" w:hAnsi="Arial" w:cs="Arial"/>
            <w:color w:val="3451A0"/>
          </w:rPr>
          <w:t>Правилами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</w:t>
        </w:r>
      </w:hyperlink>
      <w:r>
        <w:rPr>
          <w:rFonts w:ascii="Arial" w:hAnsi="Arial" w:cs="Arial"/>
          <w:color w:val="444444"/>
        </w:rPr>
        <w:t>, утвержденными </w:t>
      </w:r>
      <w:hyperlink r:id="rId13" w:anchor="64U0IK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25.05.2019 N 6583</w:t>
        </w:r>
      </w:hyperlink>
      <w:r>
        <w:rPr>
          <w:rFonts w:ascii="Arial" w:hAnsi="Arial" w:cs="Arial"/>
          <w:color w:val="444444"/>
        </w:rPr>
        <w:t>*;</w:t>
      </w:r>
      <w:proofErr w:type="gramEnd"/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</w:t>
      </w:r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* Вероятно, ошибка оригинала. Следует читать: "N 658". - Примечание изготовителя базы данных.</w:t>
      </w:r>
      <w:r>
        <w:rPr>
          <w:rFonts w:ascii="Arial" w:hAnsi="Arial" w:cs="Arial"/>
          <w:color w:val="444444"/>
        </w:rPr>
        <w:br/>
      </w:r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 </w:t>
      </w:r>
      <w:proofErr w:type="gramStart"/>
      <w:r>
        <w:rPr>
          <w:rFonts w:ascii="Arial" w:hAnsi="Arial" w:cs="Arial"/>
          <w:color w:val="444444"/>
        </w:rPr>
        <w:t>с</w:t>
      </w:r>
      <w:proofErr w:type="gramEnd"/>
      <w:r>
        <w:rPr>
          <w:rFonts w:ascii="Arial" w:hAnsi="Arial" w:cs="Arial"/>
          <w:color w:val="444444"/>
        </w:rPr>
        <w:t>выше 30 килограмм - подлежат государственной регистрации с занесением в специальный реестр воздушных судов в соответствии с требованиями </w:t>
      </w:r>
      <w:hyperlink r:id="rId14" w:anchor="7D20K3" w:history="1">
        <w:r>
          <w:rPr>
            <w:rStyle w:val="a3"/>
            <w:rFonts w:ascii="Arial" w:hAnsi="Arial" w:cs="Arial"/>
            <w:color w:val="3451A0"/>
          </w:rPr>
          <w:t>Воздушного кодекса Российской Федерации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15" w:anchor="8P40LT" w:history="1">
        <w:r>
          <w:rPr>
            <w:rStyle w:val="a3"/>
            <w:rFonts w:ascii="Arial" w:hAnsi="Arial" w:cs="Arial"/>
            <w:color w:val="3451A0"/>
          </w:rPr>
          <w:t>Порядок использования воздушного пространства Российской Федерации</w:t>
        </w:r>
      </w:hyperlink>
      <w:r>
        <w:rPr>
          <w:rFonts w:ascii="Arial" w:hAnsi="Arial" w:cs="Arial"/>
          <w:color w:val="444444"/>
        </w:rPr>
        <w:t xml:space="preserve">, в том числе и </w:t>
      </w:r>
      <w:proofErr w:type="spellStart"/>
      <w:r>
        <w:rPr>
          <w:rFonts w:ascii="Arial" w:hAnsi="Arial" w:cs="Arial"/>
          <w:color w:val="444444"/>
        </w:rPr>
        <w:t>квардокоптерами</w:t>
      </w:r>
      <w:proofErr w:type="spellEnd"/>
      <w:r>
        <w:rPr>
          <w:rFonts w:ascii="Arial" w:hAnsi="Arial" w:cs="Arial"/>
          <w:color w:val="444444"/>
        </w:rPr>
        <w:t>, установлен </w:t>
      </w:r>
      <w:hyperlink r:id="rId16" w:anchor="6560IO" w:history="1">
        <w:r>
          <w:rPr>
            <w:rStyle w:val="a3"/>
            <w:rFonts w:ascii="Arial" w:hAnsi="Arial" w:cs="Arial"/>
            <w:color w:val="3451A0"/>
          </w:rPr>
          <w:t>Федеральными правилами использования воздушного пространства Российской Федерации</w:t>
        </w:r>
      </w:hyperlink>
      <w:r>
        <w:rPr>
          <w:rFonts w:ascii="Arial" w:hAnsi="Arial" w:cs="Arial"/>
          <w:color w:val="444444"/>
        </w:rPr>
        <w:t>, утвержденными </w:t>
      </w:r>
      <w:hyperlink r:id="rId17" w:anchor="64U0IK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РФ от 11.03.2010 N 138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Полеты беспилотных воздушных судов осуществляются в соответствии с </w:t>
      </w:r>
      <w:hyperlink r:id="rId18" w:anchor="6520IM" w:history="1">
        <w:r>
          <w:rPr>
            <w:rStyle w:val="a3"/>
            <w:rFonts w:ascii="Arial" w:hAnsi="Arial" w:cs="Arial"/>
            <w:color w:val="3451A0"/>
          </w:rPr>
          <w:t xml:space="preserve">Федеральными авиационными правилами подготовки к полетам воздушных судов экспериментальной авиации и их экипажей, осуществления </w:t>
        </w:r>
        <w:proofErr w:type="gramStart"/>
        <w:r>
          <w:rPr>
            <w:rStyle w:val="a3"/>
            <w:rFonts w:ascii="Arial" w:hAnsi="Arial" w:cs="Arial"/>
            <w:color w:val="3451A0"/>
          </w:rPr>
          <w:t>контроля за</w:t>
        </w:r>
        <w:proofErr w:type="gramEnd"/>
        <w:r>
          <w:rPr>
            <w:rStyle w:val="a3"/>
            <w:rFonts w:ascii="Arial" w:hAnsi="Arial" w:cs="Arial"/>
            <w:color w:val="3451A0"/>
          </w:rPr>
          <w:t xml:space="preserve"> их готовностью и выполнением полетов</w:t>
        </w:r>
      </w:hyperlink>
      <w:r>
        <w:rPr>
          <w:rFonts w:ascii="Arial" w:hAnsi="Arial" w:cs="Arial"/>
          <w:color w:val="444444"/>
        </w:rPr>
        <w:t>, утвержденными </w:t>
      </w:r>
      <w:hyperlink r:id="rId19" w:anchor="7D20K3" w:history="1">
        <w:r>
          <w:rPr>
            <w:rStyle w:val="a3"/>
            <w:rFonts w:ascii="Arial" w:hAnsi="Arial" w:cs="Arial"/>
            <w:color w:val="3451A0"/>
          </w:rPr>
          <w:t xml:space="preserve">приказом </w:t>
        </w:r>
        <w:proofErr w:type="spellStart"/>
        <w:r>
          <w:rPr>
            <w:rStyle w:val="a3"/>
            <w:rFonts w:ascii="Arial" w:hAnsi="Arial" w:cs="Arial"/>
            <w:color w:val="3451A0"/>
          </w:rPr>
          <w:t>Минпромторга</w:t>
        </w:r>
        <w:proofErr w:type="spellEnd"/>
        <w:r>
          <w:rPr>
            <w:rStyle w:val="a3"/>
            <w:rFonts w:ascii="Arial" w:hAnsi="Arial" w:cs="Arial"/>
            <w:color w:val="3451A0"/>
          </w:rPr>
          <w:t xml:space="preserve"> России от 05.12.2018 N 4855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Дополнительно сообщаем, что необходимая информация по вопросу выполнения полетов беспилотными воздушными судами содержится в информационном бюллетене о порядке использования воздушного пространства Российской Федерации беспилотными воздушными судами, размещенном по адресу https://www.mintrans.ru/documents/7/8988.</w:t>
      </w:r>
      <w:r>
        <w:rPr>
          <w:rFonts w:ascii="Arial" w:hAnsi="Arial" w:cs="Arial"/>
          <w:color w:val="444444"/>
        </w:rPr>
        <w:br/>
      </w:r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Заместитель министра</w:t>
      </w:r>
      <w:r>
        <w:rPr>
          <w:rFonts w:ascii="Arial" w:hAnsi="Arial" w:cs="Arial"/>
          <w:color w:val="444444"/>
        </w:rPr>
        <w:br/>
      </w:r>
      <w:proofErr w:type="spellStart"/>
      <w:r>
        <w:rPr>
          <w:rFonts w:ascii="Arial" w:hAnsi="Arial" w:cs="Arial"/>
          <w:color w:val="444444"/>
        </w:rPr>
        <w:t>М.Н.Ракова</w:t>
      </w:r>
      <w:proofErr w:type="spellEnd"/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Электронный текст документа</w:t>
      </w:r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подготовлен АО "Кодекс" и сверен </w:t>
      </w:r>
      <w:proofErr w:type="gramStart"/>
      <w:r>
        <w:rPr>
          <w:rFonts w:ascii="Arial" w:hAnsi="Arial" w:cs="Arial"/>
          <w:color w:val="444444"/>
        </w:rPr>
        <w:t>по</w:t>
      </w:r>
      <w:proofErr w:type="gramEnd"/>
      <w:r>
        <w:rPr>
          <w:rFonts w:ascii="Arial" w:hAnsi="Arial" w:cs="Arial"/>
          <w:color w:val="444444"/>
        </w:rPr>
        <w:t>:</w:t>
      </w:r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Официальные документы в образовании.</w:t>
      </w:r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Бюллетень нормативных правовых актов,</w:t>
      </w:r>
    </w:p>
    <w:p w:rsidR="00213DDB" w:rsidRDefault="00213DDB" w:rsidP="00213DD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N 32, ноябрь 2019 года</w:t>
      </w:r>
    </w:p>
    <w:p w:rsidR="00890F5A" w:rsidRDefault="00890F5A">
      <w:bookmarkStart w:id="0" w:name="_GoBack"/>
      <w:bookmarkEnd w:id="0"/>
    </w:p>
    <w:sectPr w:rsidR="0089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A8"/>
    <w:rsid w:val="00213DDB"/>
    <w:rsid w:val="00890F5A"/>
    <w:rsid w:val="00B5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1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3D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1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3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4009611" TargetMode="External"/><Relationship Id="rId13" Type="http://schemas.openxmlformats.org/officeDocument/2006/relationships/hyperlink" Target="https://docs.cntd.ru/document/554707106" TargetMode="External"/><Relationship Id="rId18" Type="http://schemas.openxmlformats.org/officeDocument/2006/relationships/hyperlink" Target="https://docs.cntd.ru/document/55204578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554839654" TargetMode="External"/><Relationship Id="rId12" Type="http://schemas.openxmlformats.org/officeDocument/2006/relationships/hyperlink" Target="https://docs.cntd.ru/document/554707106" TargetMode="External"/><Relationship Id="rId17" Type="http://schemas.openxmlformats.org/officeDocument/2006/relationships/hyperlink" Target="https://docs.cntd.ru/document/9022071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20715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4009611" TargetMode="External"/><Relationship Id="rId11" Type="http://schemas.openxmlformats.org/officeDocument/2006/relationships/hyperlink" Target="https://docs.cntd.ru/document/9040995" TargetMode="External"/><Relationship Id="rId5" Type="http://schemas.openxmlformats.org/officeDocument/2006/relationships/hyperlink" Target="https://docs.cntd.ru/document/554009611" TargetMode="External"/><Relationship Id="rId15" Type="http://schemas.openxmlformats.org/officeDocument/2006/relationships/hyperlink" Target="https://docs.cntd.ru/document/902207152" TargetMode="External"/><Relationship Id="rId10" Type="http://schemas.openxmlformats.org/officeDocument/2006/relationships/hyperlink" Target="https://docs.cntd.ru/document/9040995" TargetMode="External"/><Relationship Id="rId19" Type="http://schemas.openxmlformats.org/officeDocument/2006/relationships/hyperlink" Target="https://docs.cntd.ru/document/5520457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4009611" TargetMode="External"/><Relationship Id="rId14" Type="http://schemas.openxmlformats.org/officeDocument/2006/relationships/hyperlink" Target="https://docs.cntd.ru/document/904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2022-09-11T17:27:00Z</dcterms:created>
  <dcterms:modified xsi:type="dcterms:W3CDTF">2022-09-11T17:28:00Z</dcterms:modified>
</cp:coreProperties>
</file>